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40" w:rsidRDefault="00040B40"/>
    <w:p w:rsidR="00040B40" w:rsidRDefault="00111A93">
      <w:r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86995</wp:posOffset>
                </wp:positionV>
                <wp:extent cx="9492615" cy="5945233"/>
                <wp:effectExtent l="38100" t="38100" r="0" b="3683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2615" cy="5945233"/>
                          <a:chOff x="637793" y="636750"/>
                          <a:chExt cx="13157857" cy="62865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637793" y="636750"/>
                            <a:ext cx="12824268" cy="6286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ap="flat" cmpd="tri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40B40" w:rsidRDefault="00040B40">
                              <w:pPr>
                                <w:textDirection w:val="btLr"/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856346" y="2445772"/>
                            <a:ext cx="5049000" cy="247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40B40" w:rsidRDefault="00111A93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36"/>
                                </w:rPr>
                                <w:t>Studies in Catholic Thought</w:t>
                              </w:r>
                            </w:p>
                            <w:p w:rsidR="00040B40" w:rsidRDefault="00040B40">
                              <w:pPr>
                                <w:jc w:val="center"/>
                                <w:textDirection w:val="btLr"/>
                              </w:pPr>
                            </w:p>
                            <w:p w:rsidR="00040B40" w:rsidRDefault="00111A93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36"/>
                                </w:rPr>
                                <w:t>Year ? Course</w:t>
                              </w:r>
                            </w:p>
                            <w:p w:rsidR="00040B40" w:rsidRDefault="00040B40">
                              <w:pPr>
                                <w:jc w:val="center"/>
                                <w:textDirection w:val="btLr"/>
                              </w:pPr>
                            </w:p>
                            <w:p w:rsidR="00040B40" w:rsidRDefault="00040B40" w:rsidP="00797DF5">
                              <w:pPr>
                                <w:jc w:val="center"/>
                                <w:textDirection w:val="btLr"/>
                              </w:pPr>
                            </w:p>
                            <w:p w:rsidR="00040B40" w:rsidRDefault="00111A93" w:rsidP="00797DF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36"/>
                                </w:rPr>
                                <w:t>To Be Fully Human</w:t>
                              </w:r>
                            </w:p>
                            <w:p w:rsidR="00040B40" w:rsidRDefault="00111A93" w:rsidP="00797DF5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School to insert name, crest and other relevant information on the title page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242050" y="3780175"/>
                            <a:ext cx="8553600" cy="99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40B40" w:rsidRDefault="00040B4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3.75pt;margin-top:6.85pt;width:747.45pt;height:468.15pt;z-index:251658240" coordorigin="6377,6367" coordsize="131578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">
                <v:rect id="Rectangle 2" o:spid="_x0000_s1027" style="position:absolute;left:6377;top:6367;width:128243;height:6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" strokeweight="6pt">
                  <v:stroke startarrowwidth="narrow" startarrowlength="short" endarrowwidth="narrow" endarrowlength="short" linestyle="thickBetweenThin"/>
                  <v:textbox inset="2.53958mm,2.53958mm,2.53958mm,2.53958mm">
                    <w:txbxContent>
                      <w:p w:rsidR="00040B40" w:rsidRDefault="00040B40">
                        <w:pPr>
                          <w:textDirection w:val="btLr"/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8563;top:24457;width:50490;height:2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bhxgAAANoAAAAPAAAAZHJzL2Rvd25yZXYueG1sRI9BSwMx&#10;FITvgv8hPMGL2Gwr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1cH24cYAAADaAAAA&#10;DwAAAAAAAAAAAAAAAAAHAgAAZHJzL2Rvd25yZXYueG1sUEsFBgAAAAADAAMAtwAAAPoCAAAAAA==&#10;" filled="f" stroked="f">
                  <v:textbox inset="2.53958mm,2.53958mm,2.53958mm,2.53958mm">
                    <w:txbxContent>
                      <w:p w:rsidR="00040B40" w:rsidRDefault="00111A93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36"/>
                          </w:rPr>
                          <w:t>Studies in Catholic Thought</w:t>
                        </w:r>
                      </w:p>
                      <w:p w:rsidR="00040B40" w:rsidRDefault="00040B40">
                        <w:pPr>
                          <w:jc w:val="center"/>
                          <w:textDirection w:val="btLr"/>
                        </w:pPr>
                      </w:p>
                      <w:p w:rsidR="00040B40" w:rsidRDefault="00111A93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36"/>
                          </w:rPr>
                          <w:t>Year ? Course</w:t>
                        </w:r>
                      </w:p>
                      <w:p w:rsidR="00040B40" w:rsidRDefault="00040B40">
                        <w:pPr>
                          <w:jc w:val="center"/>
                          <w:textDirection w:val="btLr"/>
                        </w:pPr>
                      </w:p>
                      <w:p w:rsidR="00040B40" w:rsidRDefault="00040B40" w:rsidP="00797DF5">
                        <w:pPr>
                          <w:jc w:val="center"/>
                          <w:textDirection w:val="btLr"/>
                        </w:pPr>
                      </w:p>
                      <w:p w:rsidR="00040B40" w:rsidRDefault="00111A93" w:rsidP="00797DF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36"/>
                          </w:rPr>
                          <w:t>To Be Fully Human</w:t>
                        </w:r>
                      </w:p>
                      <w:p w:rsidR="00040B40" w:rsidRDefault="00111A93" w:rsidP="00797DF5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School to insert name, crest and other relevant information on the title page</w:t>
                        </w:r>
                      </w:p>
                    </w:txbxContent>
                  </v:textbox>
                </v:shape>
                <v:shape id="Text Box 4" o:spid="_x0000_s1029" type="#_x0000_t202" style="position:absolute;left:52420;top:37801;width:85536;height:9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6VxgAAANoAAAAPAAAAZHJzL2Rvd25yZXYueG1sRI9BSwMx&#10;FITvgv8hPMGL2GyL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WihulcYAAADaAAAA&#10;DwAAAAAAAAAAAAAAAAAHAgAAZHJzL2Rvd25yZXYueG1sUEsFBgAAAAADAAMAtwAAAPoCAAAAAA==&#10;" filled="f" stroked="f">
                  <v:textbox inset="2.53958mm,2.53958mm,2.53958mm,2.53958mm">
                    <w:txbxContent>
                      <w:p w:rsidR="00040B40" w:rsidRDefault="00040B40">
                        <w:pPr>
                          <w:textDirection w:val="btL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40B40" w:rsidRDefault="00040B40"/>
    <w:p w:rsidR="00040B40" w:rsidRDefault="00040B40"/>
    <w:p w:rsidR="00040B40" w:rsidRDefault="00111A93">
      <w:pPr>
        <w:pStyle w:val="Heading5"/>
        <w:rPr>
          <w:rFonts w:ascii="Tahoma" w:eastAsia="Tahoma" w:hAnsi="Tahoma" w:cs="Tahoma"/>
          <w:b w:val="0"/>
          <w:sz w:val="16"/>
          <w:szCs w:val="16"/>
        </w:rPr>
      </w:pPr>
      <w:r>
        <w:rPr>
          <w:rFonts w:ascii="Tahoma" w:eastAsia="Tahoma" w:hAnsi="Tahoma" w:cs="Tahoma"/>
          <w:b w:val="0"/>
          <w:sz w:val="16"/>
          <w:szCs w:val="16"/>
        </w:rPr>
        <w:t>Place</w:t>
      </w:r>
    </w:p>
    <w:p w:rsidR="00040B40" w:rsidRDefault="00111A93">
      <w:pPr>
        <w:pStyle w:val="Heading5"/>
        <w:rPr>
          <w:rFonts w:ascii="Tahoma" w:eastAsia="Tahoma" w:hAnsi="Tahoma" w:cs="Tahoma"/>
          <w:b w:val="0"/>
          <w:sz w:val="16"/>
          <w:szCs w:val="16"/>
        </w:rPr>
      </w:pPr>
      <w:r>
        <w:rPr>
          <w:rFonts w:ascii="Tahoma" w:eastAsia="Tahoma" w:hAnsi="Tahoma" w:cs="Tahoma"/>
          <w:b w:val="0"/>
          <w:sz w:val="16"/>
          <w:szCs w:val="16"/>
        </w:rPr>
        <w:t xml:space="preserve">School logo </w:t>
      </w:r>
    </w:p>
    <w:p w:rsidR="00040B40" w:rsidRDefault="00111A93">
      <w:pPr>
        <w:pStyle w:val="Heading5"/>
        <w:rPr>
          <w:rFonts w:ascii="Tahoma" w:eastAsia="Tahoma" w:hAnsi="Tahoma" w:cs="Tahoma"/>
          <w:b w:val="0"/>
          <w:sz w:val="16"/>
          <w:szCs w:val="16"/>
        </w:rPr>
      </w:pPr>
      <w:r>
        <w:rPr>
          <w:rFonts w:ascii="Tahoma" w:eastAsia="Tahoma" w:hAnsi="Tahoma" w:cs="Tahoma"/>
          <w:b w:val="0"/>
          <w:sz w:val="16"/>
          <w:szCs w:val="16"/>
        </w:rPr>
        <w:t>here</w:t>
      </w:r>
    </w:p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p w:rsidR="00040B40" w:rsidRDefault="00040B40"/>
    <w:tbl>
      <w:tblPr>
        <w:tblStyle w:val="a"/>
        <w:tblW w:w="1501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7"/>
        <w:gridCol w:w="8363"/>
      </w:tblGrid>
      <w:tr w:rsidR="00040B40">
        <w:tc>
          <w:tcPr>
            <w:tcW w:w="15010" w:type="dxa"/>
            <w:gridSpan w:val="2"/>
            <w:tcBorders>
              <w:bottom w:val="nil"/>
            </w:tcBorders>
          </w:tcPr>
          <w:p w:rsidR="00040B40" w:rsidRDefault="00111A93">
            <w:pPr>
              <w:pStyle w:val="Heading1"/>
              <w:jc w:val="center"/>
              <w:rPr>
                <w:rFonts w:ascii="Calibri" w:eastAsia="Calibri" w:hAnsi="Calibri" w:cs="Calibri"/>
                <w:sz w:val="24"/>
                <w:szCs w:val="24"/>
                <w:highlight w:val="re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red"/>
              </w:rPr>
              <w:lastRenderedPageBreak/>
              <w:t>School Name</w:t>
            </w:r>
          </w:p>
          <w:p w:rsidR="00040B40" w:rsidRDefault="00111A93">
            <w:pPr>
              <w:pStyle w:val="Heading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Year 11 Studies in Catholic Thought</w:t>
            </w:r>
          </w:p>
        </w:tc>
      </w:tr>
      <w:tr w:rsidR="00040B40">
        <w:tc>
          <w:tcPr>
            <w:tcW w:w="15010" w:type="dxa"/>
            <w:gridSpan w:val="2"/>
            <w:tcBorders>
              <w:top w:val="single" w:sz="4" w:space="0" w:color="000000"/>
              <w:bottom w:val="nil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COURSE :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 STAGE :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UNIT: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 Be Fully Human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APPROXIMATELY </w:t>
            </w:r>
            <w:r>
              <w:rPr>
                <w:rFonts w:ascii="Calibri" w:eastAsia="Calibri" w:hAnsi="Calibri" w:cs="Calibri"/>
                <w:sz w:val="24"/>
                <w:szCs w:val="24"/>
                <w:highlight w:val="red"/>
              </w:rPr>
              <w:t xml:space="preserve">XXXXX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LESSONS   TERM:XXXX</w:t>
            </w:r>
          </w:p>
        </w:tc>
      </w:tr>
      <w:tr w:rsidR="00040B40">
        <w:trPr>
          <w:trHeight w:val="1200"/>
        </w:trPr>
        <w:tc>
          <w:tcPr>
            <w:tcW w:w="15010" w:type="dxa"/>
            <w:gridSpan w:val="2"/>
            <w:tcBorders>
              <w:top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Content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Focus: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40B40" w:rsidRDefault="00111A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Students explore the challenge of the new atheists and the arguments of postmodernity which present an understanding that the human is merely a rational being. Students engage with the question of what is allowable or what can occur when the dualist notion</w:t>
            </w:r>
            <w:r>
              <w:rPr>
                <w:rFonts w:ascii="Calibri" w:eastAsia="Calibri" w:hAnsi="Calibri" w:cs="Calibri"/>
              </w:rPr>
              <w:t xml:space="preserve"> of a ‘soul’ or ‘personhood’ is removed from an understanding of being human, and the Catholic Church’s response to the consequences.</w:t>
            </w:r>
          </w:p>
        </w:tc>
      </w:tr>
      <w:tr w:rsidR="00040B40">
        <w:tc>
          <w:tcPr>
            <w:tcW w:w="6647" w:type="dxa"/>
            <w:tcBorders>
              <w:top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Stage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Objectives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 will:</w:t>
            </w:r>
          </w:p>
          <w:p w:rsidR="00040B40" w:rsidRDefault="00111A93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knowledge and understanding of the teachings of the Catholic Church</w:t>
            </w:r>
          </w:p>
          <w:p w:rsidR="00040B40" w:rsidRDefault="00111A93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 understanding of the relationship between the Catholic Church and the world</w:t>
            </w:r>
          </w:p>
          <w:p w:rsidR="00040B40" w:rsidRDefault="00111A93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 understanding of the contribution of the Catholic Church to the challenges of society and the guidance it offers to adherents</w:t>
            </w:r>
          </w:p>
          <w:p w:rsidR="00040B40" w:rsidRDefault="00111A93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undertake the process of inquiry</w:t>
            </w:r>
            <w:r>
              <w:rPr>
                <w:rFonts w:ascii="Calibri" w:eastAsia="Calibri" w:hAnsi="Calibri" w:cs="Calibri"/>
              </w:rPr>
              <w:t xml:space="preserve"> using Scriptural, theological and philosophical frameworks to examine the core teachings of the Catholic Church</w:t>
            </w:r>
          </w:p>
          <w:p w:rsidR="00040B40" w:rsidRDefault="00111A93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communicate an understanding of Catholic theology, exegesis, philosophy, ethics and practice</w:t>
            </w:r>
          </w:p>
          <w:p w:rsidR="00040B40" w:rsidRDefault="00111A93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value and appreciate the contribution of the Catho</w:t>
            </w:r>
            <w:r>
              <w:rPr>
                <w:rFonts w:ascii="Calibri" w:eastAsia="Calibri" w:hAnsi="Calibri" w:cs="Calibri"/>
              </w:rPr>
              <w:t>lic Church to the lives of believers and wider society</w:t>
            </w:r>
          </w:p>
          <w:p w:rsidR="00040B40" w:rsidRDefault="00111A93">
            <w:pPr>
              <w:numPr>
                <w:ilvl w:val="0"/>
                <w:numId w:val="5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value and appreciate the importance of active witness to the Catholic faith</w:t>
            </w:r>
          </w:p>
        </w:tc>
        <w:tc>
          <w:tcPr>
            <w:tcW w:w="8363" w:type="dxa"/>
            <w:tcBorders>
              <w:top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Stage 6 Outcomes:  It is intended that students will:</w:t>
            </w:r>
          </w:p>
          <w:p w:rsidR="00040B40" w:rsidRDefault="00111A93">
            <w:pPr>
              <w:numPr>
                <w:ilvl w:val="0"/>
                <w:numId w:val="6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Explains the place of Scripture and other relevant Church documents in </w:t>
            </w:r>
            <w:r>
              <w:rPr>
                <w:rFonts w:ascii="Calibri" w:eastAsia="Calibri" w:hAnsi="Calibri" w:cs="Calibri"/>
              </w:rPr>
              <w:t>the Catholic tradition (SCT11-1)</w:t>
            </w:r>
          </w:p>
          <w:p w:rsidR="00040B40" w:rsidRDefault="00111A93">
            <w:pPr>
              <w:numPr>
                <w:ilvl w:val="0"/>
                <w:numId w:val="6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Describes the theology of the principal teachings of the Catholic Church and the underlying philosophy employed by the Catholic Church (SCT11-2)</w:t>
            </w:r>
          </w:p>
          <w:p w:rsidR="00040B40" w:rsidRDefault="00111A93">
            <w:pPr>
              <w:numPr>
                <w:ilvl w:val="0"/>
                <w:numId w:val="6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Explores the importance of what is good, true and beautiful in the Catholic tr</w:t>
            </w:r>
            <w:r>
              <w:rPr>
                <w:rFonts w:ascii="Calibri" w:eastAsia="Calibri" w:hAnsi="Calibri" w:cs="Calibri"/>
              </w:rPr>
              <w:t>adition (SCT11-4)</w:t>
            </w:r>
          </w:p>
          <w:p w:rsidR="00040B40" w:rsidRDefault="00111A93">
            <w:pPr>
              <w:numPr>
                <w:ilvl w:val="0"/>
                <w:numId w:val="6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Proposes ways the Catholic Church guides believers in facing the challenges of society (SCT11-5)</w:t>
            </w:r>
          </w:p>
          <w:p w:rsidR="00040B40" w:rsidRDefault="00111A93">
            <w:pPr>
              <w:numPr>
                <w:ilvl w:val="0"/>
                <w:numId w:val="6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Identifies and interprets a range of writings including Scripture and Church documents that inform Catholic theology (SCT11-6)</w:t>
            </w:r>
          </w:p>
          <w:p w:rsidR="00040B40" w:rsidRDefault="00111A93">
            <w:pPr>
              <w:numPr>
                <w:ilvl w:val="0"/>
                <w:numId w:val="6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Plans and cond</w:t>
            </w:r>
            <w:r>
              <w:rPr>
                <w:rFonts w:ascii="Calibri" w:eastAsia="Calibri" w:hAnsi="Calibri" w:cs="Calibri"/>
              </w:rPr>
              <w:t>ucts investigations into a range of religious issues, and presents Catholic thinking using relevant evidence and sources (SCT11-9)</w:t>
            </w:r>
          </w:p>
          <w:p w:rsidR="00040B40" w:rsidRDefault="00111A93">
            <w:pPr>
              <w:numPr>
                <w:ilvl w:val="0"/>
                <w:numId w:val="6"/>
              </w:numPr>
              <w:ind w:left="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Communicates religious understanding using theological knowledge, religious concepts and terms, in appropriate and well-structured forms (SCT11-10)</w:t>
            </w:r>
          </w:p>
        </w:tc>
      </w:tr>
      <w:tr w:rsidR="00040B40">
        <w:tc>
          <w:tcPr>
            <w:tcW w:w="15010" w:type="dxa"/>
            <w:gridSpan w:val="2"/>
            <w:tcBorders>
              <w:top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Key Inquiry Questions:</w:t>
            </w:r>
          </w:p>
          <w:p w:rsidR="00040B40" w:rsidRDefault="00111A93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</w:rPr>
              <w:t>What is the Catholic teaching on the human person?</w:t>
            </w:r>
          </w:p>
          <w:p w:rsidR="00040B40" w:rsidRDefault="00111A93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</w:rPr>
              <w:t>How is free will understood in th</w:t>
            </w:r>
            <w:r>
              <w:rPr>
                <w:rFonts w:ascii="Calibri" w:eastAsia="Calibri" w:hAnsi="Calibri" w:cs="Calibri"/>
              </w:rPr>
              <w:t>e Catholic context?</w:t>
            </w:r>
          </w:p>
          <w:p w:rsidR="00040B40" w:rsidRDefault="00111A93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</w:rPr>
              <w:t>What is human freedom in the context of Christ’s sacrifice?</w:t>
            </w:r>
          </w:p>
          <w:p w:rsidR="00040B40" w:rsidRDefault="00111A93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</w:rPr>
              <w:t>What are some challenges to being fully human?</w:t>
            </w:r>
          </w:p>
          <w:p w:rsidR="00040B40" w:rsidRDefault="00111A93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</w:rPr>
              <w:t>What is the Christian response to the challenges of being fully human?</w:t>
            </w:r>
          </w:p>
        </w:tc>
      </w:tr>
      <w:tr w:rsidR="00040B40">
        <w:tc>
          <w:tcPr>
            <w:tcW w:w="15010" w:type="dxa"/>
            <w:gridSpan w:val="2"/>
            <w:tcBorders>
              <w:top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Teacher Reference:</w:t>
            </w:r>
          </w:p>
          <w:p w:rsidR="00040B40" w:rsidRDefault="00111A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Support Document for SiCT</w:t>
            </w:r>
          </w:p>
          <w:p w:rsidR="00040B40" w:rsidRDefault="0004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0B40">
        <w:tc>
          <w:tcPr>
            <w:tcW w:w="1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ind w:left="360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REFERENCES:</w:t>
            </w:r>
          </w:p>
          <w:p w:rsidR="00040B40" w:rsidRDefault="00040B4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40B40">
        <w:trPr>
          <w:trHeight w:val="1120"/>
        </w:trPr>
        <w:tc>
          <w:tcPr>
            <w:tcW w:w="1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FORMAL ASSESSMENT TASK: </w:t>
            </w:r>
          </w:p>
          <w:p w:rsidR="00040B40" w:rsidRDefault="00040B40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40B40" w:rsidRDefault="00040B40">
      <w:pPr>
        <w:pStyle w:val="Subtitle"/>
      </w:pPr>
    </w:p>
    <w:p w:rsidR="00040B40" w:rsidRDefault="00040B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40B40" w:rsidRDefault="00111A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br w:type="page"/>
      </w:r>
    </w:p>
    <w:p w:rsidR="00040B40" w:rsidRDefault="00040B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040B40">
          <w:footerReference w:type="default" r:id="rId7"/>
          <w:pgSz w:w="16834" w:h="11909"/>
          <w:pgMar w:top="450" w:right="1195" w:bottom="180" w:left="1195" w:header="720" w:footer="720" w:gutter="0"/>
          <w:pgNumType w:start="1"/>
          <w:cols w:space="720"/>
        </w:sectPr>
      </w:pPr>
    </w:p>
    <w:p w:rsidR="00040B40" w:rsidRDefault="00111A93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</w:p>
    <w:p w:rsidR="00040B40" w:rsidRDefault="00040B40">
      <w:pPr>
        <w:rPr>
          <w:rFonts w:ascii="Calibri" w:eastAsia="Calibri" w:hAnsi="Calibri" w:cs="Calibri"/>
          <w:sz w:val="4"/>
          <w:szCs w:val="4"/>
        </w:rPr>
      </w:pPr>
    </w:p>
    <w:tbl>
      <w:tblPr>
        <w:tblStyle w:val="a0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5812"/>
        <w:gridCol w:w="2126"/>
        <w:gridCol w:w="2127"/>
        <w:gridCol w:w="1842"/>
        <w:gridCol w:w="993"/>
      </w:tblGrid>
      <w:tr w:rsidR="00040B40">
        <w:trPr>
          <w:trHeight w:val="220"/>
        </w:trPr>
        <w:tc>
          <w:tcPr>
            <w:tcW w:w="15735" w:type="dxa"/>
            <w:gridSpan w:val="7"/>
          </w:tcPr>
          <w:p w:rsidR="00040B40" w:rsidRDefault="00111A93">
            <w:pPr>
              <w:numPr>
                <w:ilvl w:val="0"/>
                <w:numId w:val="14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Catholic teaching on the human person?</w:t>
            </w:r>
          </w:p>
        </w:tc>
      </w:tr>
      <w:tr w:rsidR="00040B40">
        <w:trPr>
          <w:trHeight w:val="220"/>
        </w:trPr>
        <w:tc>
          <w:tcPr>
            <w:tcW w:w="15735" w:type="dxa"/>
            <w:gridSpan w:val="7"/>
          </w:tcPr>
          <w:p w:rsidR="00040B40" w:rsidRDefault="00111A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Students will:</w:t>
            </w:r>
          </w:p>
          <w:p w:rsidR="00040B40" w:rsidRDefault="00111A93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the threefold understanding of the Catholic Church’s Teaching on the human person and the teaching of Imago Dei</w:t>
            </w:r>
          </w:p>
          <w:p w:rsidR="00040B40" w:rsidRDefault="00111A93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articulate the notion of body, soul and spirit as taught by St Thomas Aquinas</w:t>
            </w:r>
          </w:p>
          <w:p w:rsidR="00040B40" w:rsidRDefault="00111A93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appreciate the Christian teaching of Imago Dei - the human </w:t>
            </w:r>
            <w:r>
              <w:rPr>
                <w:rFonts w:ascii="Calibri" w:eastAsia="Calibri" w:hAnsi="Calibri" w:cs="Calibri"/>
              </w:rPr>
              <w:t>person made in the image and likeness of God</w:t>
            </w:r>
          </w:p>
        </w:tc>
      </w:tr>
      <w:tr w:rsidR="00040B40">
        <w:tc>
          <w:tcPr>
            <w:tcW w:w="993" w:type="dxa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 allocated</w:t>
            </w:r>
          </w:p>
        </w:tc>
        <w:tc>
          <w:tcPr>
            <w:tcW w:w="9780" w:type="dxa"/>
            <w:gridSpan w:val="3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 strategies</w:t>
            </w:r>
          </w:p>
        </w:tc>
        <w:tc>
          <w:tcPr>
            <w:tcW w:w="2127" w:type="dxa"/>
          </w:tcPr>
          <w:p w:rsidR="00040B40" w:rsidRDefault="00111A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Resources</w:t>
            </w:r>
          </w:p>
        </w:tc>
        <w:tc>
          <w:tcPr>
            <w:tcW w:w="1842" w:type="dxa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Assessment for learning/of learning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Registration</w:t>
            </w:r>
          </w:p>
          <w:p w:rsidR="00040B40" w:rsidRDefault="00040B40">
            <w:pPr>
              <w:pStyle w:val="Heading2"/>
              <w:rPr>
                <w:rFonts w:ascii="Calibri" w:eastAsia="Calibri" w:hAnsi="Calibri" w:cs="Calibri"/>
              </w:rPr>
            </w:pPr>
          </w:p>
        </w:tc>
      </w:tr>
      <w:tr w:rsidR="00040B40">
        <w:trPr>
          <w:trHeight w:val="420"/>
        </w:trPr>
        <w:tc>
          <w:tcPr>
            <w:tcW w:w="993" w:type="dxa"/>
            <w:vMerge w:val="restart"/>
          </w:tcPr>
          <w:p w:rsidR="00040B40" w:rsidRDefault="00111A9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Week</w:t>
            </w:r>
          </w:p>
          <w:p w:rsidR="00040B40" w:rsidRDefault="00040B40">
            <w:pPr>
              <w:jc w:val="center"/>
              <w:rPr>
                <w:rFonts w:ascii="Calibri" w:eastAsia="Calibri" w:hAnsi="Calibri" w:cs="Calibri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111A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??lessons </w:t>
            </w: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040B40" w:rsidRDefault="00111A93">
            <w:pPr>
              <w:pStyle w:val="Title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  <w:t>Teaching &amp; Learning for Special Needs</w:t>
            </w:r>
          </w:p>
        </w:tc>
        <w:tc>
          <w:tcPr>
            <w:tcW w:w="5812" w:type="dxa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</w:rPr>
              <w:t>Core Teaching and Learning</w:t>
            </w:r>
          </w:p>
        </w:tc>
        <w:tc>
          <w:tcPr>
            <w:tcW w:w="2126" w:type="dxa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  <w:t>Teaching &amp; Learning for Extension</w:t>
            </w:r>
          </w:p>
        </w:tc>
        <w:tc>
          <w:tcPr>
            <w:tcW w:w="2127" w:type="dxa"/>
            <w:vMerge w:val="restart"/>
          </w:tcPr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 w:val="restart"/>
          </w:tcPr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040B40">
        <w:trPr>
          <w:trHeight w:val="2340"/>
        </w:trPr>
        <w:tc>
          <w:tcPr>
            <w:tcW w:w="993" w:type="dxa"/>
            <w:vMerge/>
          </w:tcPr>
          <w:p w:rsidR="00040B40" w:rsidRDefault="0004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40B40" w:rsidRDefault="00040B4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0B40" w:rsidRDefault="00040B40">
            <w:pPr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</w:p>
          <w:p w:rsidR="00040B40" w:rsidRDefault="00040B40">
            <w:pPr>
              <w:ind w:left="34"/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40B40" w:rsidRDefault="0004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040B40" w:rsidRDefault="0004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40B40" w:rsidRDefault="0004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</w:p>
        </w:tc>
      </w:tr>
      <w:tr w:rsidR="00040B40">
        <w:trPr>
          <w:trHeight w:val="1240"/>
        </w:trPr>
        <w:tc>
          <w:tcPr>
            <w:tcW w:w="15735" w:type="dxa"/>
            <w:gridSpan w:val="7"/>
          </w:tcPr>
          <w:p w:rsidR="00040B40" w:rsidRDefault="00111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Teaching and Learning Adjustments</w:t>
            </w:r>
          </w:p>
        </w:tc>
      </w:tr>
    </w:tbl>
    <w:p w:rsidR="00040B40" w:rsidRDefault="00040B40">
      <w:pPr>
        <w:pStyle w:val="Heading1"/>
        <w:rPr>
          <w:rFonts w:ascii="Calibri" w:eastAsia="Calibri" w:hAnsi="Calibri" w:cs="Calibri"/>
          <w:color w:val="FF0000"/>
        </w:rPr>
      </w:pPr>
    </w:p>
    <w:p w:rsidR="00040B40" w:rsidRDefault="00040B40">
      <w:pPr>
        <w:pStyle w:val="Heading1"/>
        <w:rPr>
          <w:rFonts w:ascii="Calibri" w:eastAsia="Calibri" w:hAnsi="Calibri" w:cs="Calibri"/>
          <w:color w:val="FF0000"/>
        </w:rPr>
      </w:pPr>
    </w:p>
    <w:p w:rsidR="00040B40" w:rsidRDefault="00040B40">
      <w:pPr>
        <w:pStyle w:val="Heading1"/>
        <w:rPr>
          <w:rFonts w:ascii="Calibri" w:eastAsia="Calibri" w:hAnsi="Calibri" w:cs="Calibri"/>
          <w:color w:val="FF0000"/>
        </w:rPr>
      </w:pPr>
    </w:p>
    <w:p w:rsidR="00040B40" w:rsidRDefault="00040B40">
      <w:pPr>
        <w:pStyle w:val="Heading1"/>
        <w:rPr>
          <w:rFonts w:ascii="Calibri" w:eastAsia="Calibri" w:hAnsi="Calibri" w:cs="Calibri"/>
        </w:rPr>
      </w:pPr>
    </w:p>
    <w:p w:rsidR="00040B40" w:rsidRDefault="00040B40"/>
    <w:p w:rsidR="00040B40" w:rsidRDefault="00040B40"/>
    <w:p w:rsidR="00040B40" w:rsidRDefault="00040B40"/>
    <w:p w:rsidR="00040B40" w:rsidRDefault="00111A93">
      <w:r>
        <w:br w:type="page"/>
      </w:r>
    </w:p>
    <w:p w:rsidR="00040B40" w:rsidRDefault="00040B40"/>
    <w:p w:rsidR="00040B40" w:rsidRDefault="00040B40">
      <w:pPr>
        <w:rPr>
          <w:rFonts w:ascii="Calibri" w:eastAsia="Calibri" w:hAnsi="Calibri" w:cs="Calibri"/>
          <w:sz w:val="4"/>
          <w:szCs w:val="4"/>
        </w:rPr>
      </w:pPr>
    </w:p>
    <w:tbl>
      <w:tblPr>
        <w:tblStyle w:val="a1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5812"/>
        <w:gridCol w:w="2126"/>
        <w:gridCol w:w="2127"/>
        <w:gridCol w:w="1842"/>
        <w:gridCol w:w="993"/>
      </w:tblGrid>
      <w:tr w:rsidR="00040B40">
        <w:trPr>
          <w:trHeight w:val="220"/>
        </w:trPr>
        <w:tc>
          <w:tcPr>
            <w:tcW w:w="15735" w:type="dxa"/>
            <w:gridSpan w:val="7"/>
          </w:tcPr>
          <w:p w:rsidR="00040B40" w:rsidRDefault="00111A9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How is free will understood in the Catholic context?</w:t>
            </w:r>
          </w:p>
        </w:tc>
      </w:tr>
      <w:tr w:rsidR="00040B40">
        <w:trPr>
          <w:trHeight w:val="220"/>
        </w:trPr>
        <w:tc>
          <w:tcPr>
            <w:tcW w:w="15735" w:type="dxa"/>
            <w:gridSpan w:val="7"/>
          </w:tcPr>
          <w:p w:rsidR="00040B40" w:rsidRDefault="00111A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Students will:</w:t>
            </w:r>
          </w:p>
          <w:p w:rsidR="00040B40" w:rsidRDefault="00111A93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 understanding of free will in the Christian context</w:t>
            </w:r>
          </w:p>
          <w:p w:rsidR="00040B40" w:rsidRDefault="00111A9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define the Catholic Church’s understanding of free will</w:t>
            </w:r>
          </w:p>
          <w:p w:rsidR="00040B40" w:rsidRDefault="00111A9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explore key Christian texts that name and describe an understanding of free will</w:t>
            </w:r>
          </w:p>
          <w:p w:rsidR="00040B40" w:rsidRDefault="00111A9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articulate how free will is a gift to humanity</w:t>
            </w:r>
          </w:p>
          <w:p w:rsidR="00040B40" w:rsidRDefault="00111A93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explore the relationship between free will, conscience and the Natural L</w:t>
            </w:r>
            <w:r>
              <w:rPr>
                <w:rFonts w:ascii="Calibri" w:eastAsia="Calibri" w:hAnsi="Calibri" w:cs="Calibri"/>
              </w:rPr>
              <w:t>aw</w:t>
            </w:r>
          </w:p>
        </w:tc>
      </w:tr>
      <w:tr w:rsidR="00040B40">
        <w:tc>
          <w:tcPr>
            <w:tcW w:w="993" w:type="dxa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 allocated</w:t>
            </w:r>
          </w:p>
        </w:tc>
        <w:tc>
          <w:tcPr>
            <w:tcW w:w="9780" w:type="dxa"/>
            <w:gridSpan w:val="3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 strategies</w:t>
            </w:r>
          </w:p>
        </w:tc>
        <w:tc>
          <w:tcPr>
            <w:tcW w:w="2127" w:type="dxa"/>
          </w:tcPr>
          <w:p w:rsidR="00040B40" w:rsidRDefault="00111A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Resources</w:t>
            </w:r>
          </w:p>
        </w:tc>
        <w:tc>
          <w:tcPr>
            <w:tcW w:w="1842" w:type="dxa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Assessment for learning/of learning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Registration</w:t>
            </w:r>
          </w:p>
          <w:p w:rsidR="00040B40" w:rsidRDefault="00040B40">
            <w:pPr>
              <w:pStyle w:val="Heading2"/>
              <w:rPr>
                <w:rFonts w:ascii="Calibri" w:eastAsia="Calibri" w:hAnsi="Calibri" w:cs="Calibri"/>
              </w:rPr>
            </w:pPr>
          </w:p>
        </w:tc>
      </w:tr>
      <w:tr w:rsidR="00040B40">
        <w:trPr>
          <w:trHeight w:val="420"/>
        </w:trPr>
        <w:tc>
          <w:tcPr>
            <w:tcW w:w="993" w:type="dxa"/>
            <w:vMerge w:val="restart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Week</w:t>
            </w:r>
          </w:p>
          <w:p w:rsidR="00040B40" w:rsidRDefault="00040B40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111A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??lessons</w:t>
            </w: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040B40" w:rsidRDefault="00111A93">
            <w:pPr>
              <w:pStyle w:val="Title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  <w:t>Teaching &amp; Learning for Special Needs</w:t>
            </w:r>
          </w:p>
        </w:tc>
        <w:tc>
          <w:tcPr>
            <w:tcW w:w="5812" w:type="dxa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</w:rPr>
              <w:t>Core Teaching and Learning</w:t>
            </w:r>
          </w:p>
        </w:tc>
        <w:tc>
          <w:tcPr>
            <w:tcW w:w="2126" w:type="dxa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  <w:t>Teaching &amp; Learning for Extension</w:t>
            </w:r>
          </w:p>
        </w:tc>
        <w:tc>
          <w:tcPr>
            <w:tcW w:w="2127" w:type="dxa"/>
            <w:vMerge w:val="restart"/>
          </w:tcPr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 w:val="restart"/>
          </w:tcPr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040B40">
        <w:trPr>
          <w:trHeight w:val="3240"/>
        </w:trPr>
        <w:tc>
          <w:tcPr>
            <w:tcW w:w="993" w:type="dxa"/>
            <w:vMerge/>
          </w:tcPr>
          <w:p w:rsidR="00040B40" w:rsidRDefault="0004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0B40" w:rsidRDefault="00040B40">
            <w:pPr>
              <w:pStyle w:val="Title"/>
              <w:jc w:val="both"/>
              <w:rPr>
                <w:rFonts w:ascii="Calibri" w:eastAsia="Calibri" w:hAnsi="Calibri" w:cs="Calibri"/>
                <w:b w:val="0"/>
                <w:color w:val="0000FF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040B40" w:rsidRDefault="0004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0B40" w:rsidRDefault="0004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40B40" w:rsidRDefault="0004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40B40" w:rsidRDefault="00040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40B40">
        <w:trPr>
          <w:trHeight w:val="1680"/>
        </w:trPr>
        <w:tc>
          <w:tcPr>
            <w:tcW w:w="15735" w:type="dxa"/>
            <w:gridSpan w:val="7"/>
          </w:tcPr>
          <w:p w:rsidR="00040B40" w:rsidRDefault="00111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Teaching and Learning Adjustments</w:t>
            </w:r>
          </w:p>
        </w:tc>
      </w:tr>
    </w:tbl>
    <w:p w:rsidR="00040B40" w:rsidRDefault="00040B40">
      <w:pPr>
        <w:rPr>
          <w:rFonts w:ascii="Calibri" w:eastAsia="Calibri" w:hAnsi="Calibri" w:cs="Calibri"/>
        </w:rPr>
      </w:pPr>
    </w:p>
    <w:p w:rsidR="00040B40" w:rsidRDefault="00111A93">
      <w:pPr>
        <w:pStyle w:val="Heading1"/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040B40" w:rsidRDefault="00040B40">
      <w:pPr>
        <w:rPr>
          <w:rFonts w:ascii="Calibri" w:eastAsia="Calibri" w:hAnsi="Calibri" w:cs="Calibri"/>
          <w:sz w:val="4"/>
          <w:szCs w:val="4"/>
        </w:rPr>
      </w:pPr>
    </w:p>
    <w:p w:rsidR="00040B40" w:rsidRDefault="00040B40">
      <w:pPr>
        <w:pStyle w:val="Heading1"/>
        <w:rPr>
          <w:rFonts w:ascii="Calibri" w:eastAsia="Calibri" w:hAnsi="Calibri" w:cs="Calibri"/>
          <w:b w:val="0"/>
          <w:sz w:val="2"/>
          <w:szCs w:val="2"/>
        </w:rPr>
      </w:pPr>
    </w:p>
    <w:p w:rsidR="00040B40" w:rsidRDefault="00040B40"/>
    <w:p w:rsidR="00040B40" w:rsidRDefault="00040B40">
      <w:pPr>
        <w:pStyle w:val="Heading1"/>
        <w:rPr>
          <w:rFonts w:ascii="Calibri" w:eastAsia="Calibri" w:hAnsi="Calibri" w:cs="Calibri"/>
        </w:rPr>
      </w:pPr>
    </w:p>
    <w:p w:rsidR="00040B40" w:rsidRDefault="00040B40">
      <w:pPr>
        <w:rPr>
          <w:rFonts w:ascii="Calibri" w:eastAsia="Calibri" w:hAnsi="Calibri" w:cs="Calibri"/>
          <w:sz w:val="4"/>
          <w:szCs w:val="4"/>
        </w:rPr>
      </w:pPr>
    </w:p>
    <w:tbl>
      <w:tblPr>
        <w:tblStyle w:val="a2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5812"/>
        <w:gridCol w:w="2126"/>
        <w:gridCol w:w="2127"/>
        <w:gridCol w:w="1842"/>
        <w:gridCol w:w="993"/>
      </w:tblGrid>
      <w:tr w:rsidR="00040B40">
        <w:trPr>
          <w:trHeight w:val="220"/>
        </w:trPr>
        <w:tc>
          <w:tcPr>
            <w:tcW w:w="15735" w:type="dxa"/>
            <w:gridSpan w:val="7"/>
          </w:tcPr>
          <w:p w:rsidR="00040B40" w:rsidRDefault="00111A93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3.What is human freedom in the context of Christ’s sacrifice?</w:t>
            </w:r>
          </w:p>
        </w:tc>
      </w:tr>
      <w:tr w:rsidR="00040B40">
        <w:trPr>
          <w:trHeight w:val="220"/>
        </w:trPr>
        <w:tc>
          <w:tcPr>
            <w:tcW w:w="15735" w:type="dxa"/>
            <w:gridSpan w:val="7"/>
          </w:tcPr>
          <w:p w:rsidR="00040B40" w:rsidRDefault="00111A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Students will:</w:t>
            </w:r>
          </w:p>
          <w:p w:rsidR="00040B40" w:rsidRDefault="00111A93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Examine the challenge of humanity remaining free</w:t>
            </w:r>
          </w:p>
          <w:p w:rsidR="00040B40" w:rsidRDefault="00111A93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explore the Pauline understanding of the crucifixion and its implications for life in Christ and the Kingdom of God</w:t>
            </w:r>
          </w:p>
          <w:p w:rsidR="00040B40" w:rsidRDefault="00111A93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articulate the implications for adherents in living a life worthy of Christ and the Kingdom</w:t>
            </w:r>
          </w:p>
          <w:p w:rsidR="00040B40" w:rsidRDefault="00111A93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define the concept of ‘actual’ versus ‘potential</w:t>
            </w:r>
            <w:r>
              <w:rPr>
                <w:rFonts w:ascii="Calibri" w:eastAsia="Calibri" w:hAnsi="Calibri" w:cs="Calibri"/>
              </w:rPr>
              <w:t>’ capacity of the human person in the Christian context</w:t>
            </w:r>
          </w:p>
          <w:p w:rsidR="00040B40" w:rsidRDefault="00111A93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link actual and potential capacity to an understanding of human freedom</w:t>
            </w:r>
          </w:p>
        </w:tc>
      </w:tr>
      <w:tr w:rsidR="00040B40">
        <w:tc>
          <w:tcPr>
            <w:tcW w:w="993" w:type="dxa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 allocated</w:t>
            </w:r>
          </w:p>
        </w:tc>
        <w:tc>
          <w:tcPr>
            <w:tcW w:w="9780" w:type="dxa"/>
            <w:gridSpan w:val="3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 strategies</w:t>
            </w:r>
          </w:p>
        </w:tc>
        <w:tc>
          <w:tcPr>
            <w:tcW w:w="2127" w:type="dxa"/>
          </w:tcPr>
          <w:p w:rsidR="00040B40" w:rsidRDefault="00111A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Resources</w:t>
            </w:r>
          </w:p>
        </w:tc>
        <w:tc>
          <w:tcPr>
            <w:tcW w:w="1842" w:type="dxa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Assessment for learning/of learning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Registration</w:t>
            </w:r>
          </w:p>
          <w:p w:rsidR="00040B40" w:rsidRDefault="00040B40">
            <w:pPr>
              <w:pStyle w:val="Heading2"/>
              <w:rPr>
                <w:rFonts w:ascii="Calibri" w:eastAsia="Calibri" w:hAnsi="Calibri" w:cs="Calibri"/>
              </w:rPr>
            </w:pPr>
          </w:p>
        </w:tc>
      </w:tr>
      <w:tr w:rsidR="00040B40">
        <w:trPr>
          <w:trHeight w:val="420"/>
        </w:trPr>
        <w:tc>
          <w:tcPr>
            <w:tcW w:w="993" w:type="dxa"/>
            <w:vMerge w:val="restart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Week</w:t>
            </w:r>
          </w:p>
          <w:p w:rsidR="00040B40" w:rsidRDefault="00040B40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111A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??lessons</w:t>
            </w: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040B40" w:rsidRDefault="00111A93">
            <w:pPr>
              <w:pStyle w:val="Title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  <w:t>Teaching &amp; Learning for Special Needs</w:t>
            </w:r>
          </w:p>
        </w:tc>
        <w:tc>
          <w:tcPr>
            <w:tcW w:w="5812" w:type="dxa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</w:rPr>
              <w:t>Core Teaching and Learning</w:t>
            </w:r>
          </w:p>
        </w:tc>
        <w:tc>
          <w:tcPr>
            <w:tcW w:w="2126" w:type="dxa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  <w:t>Teaching &amp; Learning for Extension</w:t>
            </w:r>
          </w:p>
        </w:tc>
        <w:tc>
          <w:tcPr>
            <w:tcW w:w="2127" w:type="dxa"/>
            <w:vMerge w:val="restart"/>
          </w:tcPr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 w:val="restart"/>
          </w:tcPr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040B40">
        <w:trPr>
          <w:trHeight w:val="3240"/>
        </w:trPr>
        <w:tc>
          <w:tcPr>
            <w:tcW w:w="993" w:type="dxa"/>
            <w:vMerge/>
          </w:tcPr>
          <w:p w:rsidR="00040B40" w:rsidRDefault="00040B40">
            <w:pPr>
              <w:widowControl w:val="0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0B40" w:rsidRDefault="00040B40">
            <w:pPr>
              <w:pStyle w:val="Title"/>
              <w:jc w:val="both"/>
              <w:rPr>
                <w:rFonts w:ascii="Calibri" w:eastAsia="Calibri" w:hAnsi="Calibri" w:cs="Calibri"/>
                <w:b w:val="0"/>
                <w:color w:val="0000FF"/>
                <w:sz w:val="20"/>
                <w:szCs w:val="20"/>
              </w:rPr>
            </w:pPr>
            <w:bookmarkStart w:id="2" w:name="_qdq64mc5c07g" w:colFirst="0" w:colLast="0"/>
            <w:bookmarkEnd w:id="2"/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0B40" w:rsidRDefault="00040B4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40B40" w:rsidRDefault="00040B4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40B40" w:rsidRDefault="00040B4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0B40">
        <w:trPr>
          <w:trHeight w:val="1680"/>
        </w:trPr>
        <w:tc>
          <w:tcPr>
            <w:tcW w:w="15735" w:type="dxa"/>
            <w:gridSpan w:val="7"/>
          </w:tcPr>
          <w:p w:rsidR="00040B40" w:rsidRDefault="00111A93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Teaching and Learning Adjustments</w:t>
            </w:r>
          </w:p>
        </w:tc>
      </w:tr>
    </w:tbl>
    <w:p w:rsidR="00040B40" w:rsidRDefault="00040B40">
      <w:pPr>
        <w:rPr>
          <w:rFonts w:ascii="Calibri" w:eastAsia="Calibri" w:hAnsi="Calibri" w:cs="Calibri"/>
          <w:sz w:val="4"/>
          <w:szCs w:val="4"/>
        </w:rPr>
      </w:pPr>
    </w:p>
    <w:p w:rsidR="00040B40" w:rsidRDefault="00040B40">
      <w:pPr>
        <w:rPr>
          <w:rFonts w:ascii="Calibri" w:eastAsia="Calibri" w:hAnsi="Calibri" w:cs="Calibri"/>
        </w:rPr>
      </w:pPr>
    </w:p>
    <w:p w:rsidR="00040B40" w:rsidRDefault="00040B40">
      <w:pPr>
        <w:rPr>
          <w:rFonts w:ascii="Calibri" w:eastAsia="Calibri" w:hAnsi="Calibri" w:cs="Calibri"/>
        </w:rPr>
      </w:pPr>
    </w:p>
    <w:p w:rsidR="00040B40" w:rsidRDefault="00040B40">
      <w:pPr>
        <w:rPr>
          <w:rFonts w:ascii="Calibri" w:eastAsia="Calibri" w:hAnsi="Calibri" w:cs="Calibri"/>
        </w:rPr>
      </w:pPr>
    </w:p>
    <w:p w:rsidR="00040B40" w:rsidRDefault="00040B40">
      <w:pPr>
        <w:rPr>
          <w:rFonts w:ascii="Calibri" w:eastAsia="Calibri" w:hAnsi="Calibri" w:cs="Calibri"/>
        </w:rPr>
      </w:pPr>
    </w:p>
    <w:p w:rsidR="00040B40" w:rsidRDefault="00040B40">
      <w:pPr>
        <w:rPr>
          <w:rFonts w:ascii="Calibri" w:eastAsia="Calibri" w:hAnsi="Calibri" w:cs="Calibri"/>
        </w:rPr>
      </w:pPr>
    </w:p>
    <w:p w:rsidR="00040B40" w:rsidRDefault="00040B40">
      <w:pPr>
        <w:rPr>
          <w:rFonts w:ascii="Calibri" w:eastAsia="Calibri" w:hAnsi="Calibri" w:cs="Calibri"/>
        </w:rPr>
      </w:pPr>
    </w:p>
    <w:p w:rsidR="00040B40" w:rsidRDefault="00040B40">
      <w:pPr>
        <w:rPr>
          <w:rFonts w:ascii="Calibri" w:eastAsia="Calibri" w:hAnsi="Calibri" w:cs="Calibri"/>
        </w:rPr>
      </w:pPr>
    </w:p>
    <w:p w:rsidR="00040B40" w:rsidRDefault="00040B40">
      <w:pPr>
        <w:rPr>
          <w:rFonts w:ascii="Calibri" w:eastAsia="Calibri" w:hAnsi="Calibri" w:cs="Calibri"/>
          <w:sz w:val="4"/>
          <w:szCs w:val="4"/>
        </w:rPr>
      </w:pPr>
    </w:p>
    <w:tbl>
      <w:tblPr>
        <w:tblStyle w:val="a3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5812"/>
        <w:gridCol w:w="2126"/>
        <w:gridCol w:w="2127"/>
        <w:gridCol w:w="1842"/>
        <w:gridCol w:w="993"/>
      </w:tblGrid>
      <w:tr w:rsidR="00040B40">
        <w:trPr>
          <w:trHeight w:val="220"/>
        </w:trPr>
        <w:tc>
          <w:tcPr>
            <w:tcW w:w="15735" w:type="dxa"/>
            <w:gridSpan w:val="7"/>
          </w:tcPr>
          <w:p w:rsidR="00040B40" w:rsidRDefault="00111A9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What are some challenges to being fully human?</w:t>
            </w:r>
          </w:p>
        </w:tc>
      </w:tr>
      <w:tr w:rsidR="00040B40">
        <w:trPr>
          <w:trHeight w:val="220"/>
        </w:trPr>
        <w:tc>
          <w:tcPr>
            <w:tcW w:w="15735" w:type="dxa"/>
            <w:gridSpan w:val="7"/>
          </w:tcPr>
          <w:p w:rsidR="00040B40" w:rsidRDefault="00111A93">
            <w:pPr>
              <w:spacing w:before="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Students will:</w:t>
            </w:r>
          </w:p>
          <w:p w:rsidR="00040B40" w:rsidRDefault="00111A93">
            <w:pPr>
              <w:numPr>
                <w:ilvl w:val="0"/>
                <w:numId w:val="16"/>
              </w:numPr>
              <w:spacing w:before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Explore how the challenge of remaining free has been and might be lived by Christians through an investigation of each of the following approaches, Ideological: Nazism during the Holocaust, </w:t>
            </w:r>
            <w:r>
              <w:rPr>
                <w:rFonts w:ascii="Calibri" w:eastAsia="Calibri" w:hAnsi="Calibri" w:cs="Calibri"/>
              </w:rPr>
              <w:t>Situational: Surrogacy, Philosophical: New Atheism</w:t>
            </w:r>
          </w:p>
          <w:p w:rsidR="00040B40" w:rsidRDefault="00111A9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define each of the approaches</w:t>
            </w:r>
          </w:p>
          <w:p w:rsidR="00040B40" w:rsidRDefault="00111A9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investigate the example named for each approach</w:t>
            </w:r>
          </w:p>
          <w:p w:rsidR="00040B40" w:rsidRDefault="00111A93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recognise how actual capacity of the human person is emphasised </w:t>
            </w:r>
          </w:p>
        </w:tc>
      </w:tr>
      <w:tr w:rsidR="00040B40">
        <w:tc>
          <w:tcPr>
            <w:tcW w:w="993" w:type="dxa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 allocated</w:t>
            </w:r>
          </w:p>
        </w:tc>
        <w:tc>
          <w:tcPr>
            <w:tcW w:w="9780" w:type="dxa"/>
            <w:gridSpan w:val="3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 strategies</w:t>
            </w:r>
          </w:p>
        </w:tc>
        <w:tc>
          <w:tcPr>
            <w:tcW w:w="2127" w:type="dxa"/>
          </w:tcPr>
          <w:p w:rsidR="00040B40" w:rsidRDefault="00111A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Resources</w:t>
            </w:r>
          </w:p>
        </w:tc>
        <w:tc>
          <w:tcPr>
            <w:tcW w:w="1842" w:type="dxa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Assessment for learning/of learning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Registration</w:t>
            </w:r>
          </w:p>
          <w:p w:rsidR="00040B40" w:rsidRDefault="00040B40">
            <w:pPr>
              <w:pStyle w:val="Heading2"/>
              <w:rPr>
                <w:rFonts w:ascii="Calibri" w:eastAsia="Calibri" w:hAnsi="Calibri" w:cs="Calibri"/>
              </w:rPr>
            </w:pPr>
          </w:p>
        </w:tc>
      </w:tr>
      <w:tr w:rsidR="00040B40">
        <w:trPr>
          <w:trHeight w:val="420"/>
        </w:trPr>
        <w:tc>
          <w:tcPr>
            <w:tcW w:w="993" w:type="dxa"/>
            <w:vMerge w:val="restart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Week</w:t>
            </w:r>
          </w:p>
          <w:p w:rsidR="00040B40" w:rsidRDefault="00040B40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111A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??lessons</w:t>
            </w: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040B40" w:rsidRDefault="00111A93">
            <w:pPr>
              <w:pStyle w:val="Title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bookmarkStart w:id="3" w:name="_k1p0d37yb81a" w:colFirst="0" w:colLast="0"/>
            <w:bookmarkEnd w:id="3"/>
            <w:r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  <w:t>Teaching &amp; Learning for Special Needs</w:t>
            </w:r>
          </w:p>
        </w:tc>
        <w:tc>
          <w:tcPr>
            <w:tcW w:w="5812" w:type="dxa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</w:rPr>
              <w:t>Core Teaching and Learning</w:t>
            </w:r>
          </w:p>
        </w:tc>
        <w:tc>
          <w:tcPr>
            <w:tcW w:w="2126" w:type="dxa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  <w:t>Teaching &amp; Learning for Extension</w:t>
            </w:r>
          </w:p>
        </w:tc>
        <w:tc>
          <w:tcPr>
            <w:tcW w:w="2127" w:type="dxa"/>
            <w:vMerge w:val="restart"/>
          </w:tcPr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 w:val="restart"/>
          </w:tcPr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040B40">
        <w:trPr>
          <w:trHeight w:val="3240"/>
        </w:trPr>
        <w:tc>
          <w:tcPr>
            <w:tcW w:w="993" w:type="dxa"/>
            <w:vMerge/>
          </w:tcPr>
          <w:p w:rsidR="00040B40" w:rsidRDefault="00040B40">
            <w:pPr>
              <w:widowControl w:val="0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0B40" w:rsidRDefault="00040B40">
            <w:pPr>
              <w:pStyle w:val="Title"/>
              <w:jc w:val="both"/>
              <w:rPr>
                <w:rFonts w:ascii="Calibri" w:eastAsia="Calibri" w:hAnsi="Calibri" w:cs="Calibri"/>
                <w:b w:val="0"/>
                <w:color w:val="0000FF"/>
                <w:sz w:val="20"/>
                <w:szCs w:val="20"/>
              </w:rPr>
            </w:pPr>
            <w:bookmarkStart w:id="4" w:name="_ndxg2inijsam" w:colFirst="0" w:colLast="0"/>
            <w:bookmarkEnd w:id="4"/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0B40" w:rsidRDefault="00040B4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40B40" w:rsidRDefault="00040B4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40B40" w:rsidRDefault="00040B4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0B40">
        <w:trPr>
          <w:trHeight w:val="1680"/>
        </w:trPr>
        <w:tc>
          <w:tcPr>
            <w:tcW w:w="15735" w:type="dxa"/>
            <w:gridSpan w:val="7"/>
          </w:tcPr>
          <w:p w:rsidR="00040B40" w:rsidRDefault="00111A93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Teaching and Learning Adjustments</w:t>
            </w:r>
          </w:p>
        </w:tc>
      </w:tr>
    </w:tbl>
    <w:p w:rsidR="00040B40" w:rsidRDefault="00040B40">
      <w:pPr>
        <w:rPr>
          <w:rFonts w:ascii="Calibri" w:eastAsia="Calibri" w:hAnsi="Calibri" w:cs="Calibri"/>
        </w:rPr>
      </w:pPr>
    </w:p>
    <w:p w:rsidR="00040B40" w:rsidRDefault="00040B40">
      <w:pPr>
        <w:rPr>
          <w:rFonts w:ascii="Calibri" w:eastAsia="Calibri" w:hAnsi="Calibri" w:cs="Calibri"/>
          <w:color w:val="002060"/>
          <w:sz w:val="2"/>
          <w:szCs w:val="2"/>
        </w:rPr>
      </w:pPr>
    </w:p>
    <w:p w:rsidR="00040B40" w:rsidRDefault="00040B40">
      <w:pPr>
        <w:rPr>
          <w:rFonts w:ascii="Calibri" w:eastAsia="Calibri" w:hAnsi="Calibri" w:cs="Calibri"/>
          <w:color w:val="FF0000"/>
        </w:rPr>
      </w:pPr>
    </w:p>
    <w:p w:rsidR="00040B40" w:rsidRDefault="00040B40">
      <w:pPr>
        <w:rPr>
          <w:rFonts w:ascii="Calibri" w:eastAsia="Calibri" w:hAnsi="Calibri" w:cs="Calibri"/>
          <w:color w:val="FF0000"/>
        </w:rPr>
      </w:pPr>
    </w:p>
    <w:p w:rsidR="00040B40" w:rsidRDefault="00040B40">
      <w:pPr>
        <w:rPr>
          <w:rFonts w:ascii="Calibri" w:eastAsia="Calibri" w:hAnsi="Calibri" w:cs="Calibri"/>
          <w:color w:val="FF0000"/>
        </w:rPr>
      </w:pPr>
    </w:p>
    <w:p w:rsidR="00040B40" w:rsidRDefault="00040B40">
      <w:pPr>
        <w:rPr>
          <w:rFonts w:ascii="Calibri" w:eastAsia="Calibri" w:hAnsi="Calibri" w:cs="Calibri"/>
          <w:color w:val="FF0000"/>
        </w:rPr>
      </w:pPr>
    </w:p>
    <w:p w:rsidR="00040B40" w:rsidRDefault="00111A93">
      <w:pPr>
        <w:rPr>
          <w:rFonts w:ascii="Calibri" w:eastAsia="Calibri" w:hAnsi="Calibri" w:cs="Calibri"/>
          <w:color w:val="FF0000"/>
        </w:rPr>
      </w:pPr>
      <w:r>
        <w:br w:type="page"/>
      </w:r>
    </w:p>
    <w:p w:rsidR="00040B40" w:rsidRDefault="00040B40">
      <w:pPr>
        <w:rPr>
          <w:rFonts w:ascii="Calibri" w:eastAsia="Calibri" w:hAnsi="Calibri" w:cs="Calibri"/>
          <w:sz w:val="4"/>
          <w:szCs w:val="4"/>
        </w:rPr>
      </w:pPr>
    </w:p>
    <w:tbl>
      <w:tblPr>
        <w:tblStyle w:val="a4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5812"/>
        <w:gridCol w:w="2126"/>
        <w:gridCol w:w="2127"/>
        <w:gridCol w:w="1842"/>
        <w:gridCol w:w="993"/>
      </w:tblGrid>
      <w:tr w:rsidR="00040B40">
        <w:trPr>
          <w:trHeight w:val="220"/>
        </w:trPr>
        <w:tc>
          <w:tcPr>
            <w:tcW w:w="15735" w:type="dxa"/>
            <w:gridSpan w:val="7"/>
          </w:tcPr>
          <w:p w:rsidR="00040B40" w:rsidRDefault="00111A9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What is the Christian response to the challenges of being fully human?</w:t>
            </w:r>
          </w:p>
        </w:tc>
      </w:tr>
      <w:tr w:rsidR="00040B40">
        <w:trPr>
          <w:trHeight w:val="220"/>
        </w:trPr>
        <w:tc>
          <w:tcPr>
            <w:tcW w:w="15735" w:type="dxa"/>
            <w:gridSpan w:val="7"/>
          </w:tcPr>
          <w:p w:rsidR="00040B40" w:rsidRDefault="00111A93">
            <w:pPr>
              <w:spacing w:before="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Students will:</w:t>
            </w:r>
          </w:p>
          <w:p w:rsidR="00040B40" w:rsidRDefault="00111A93">
            <w:pPr>
              <w:numPr>
                <w:ilvl w:val="0"/>
                <w:numId w:val="9"/>
              </w:numPr>
              <w:spacing w:before="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Critically appreciate the primacy of the Catholic perspective on the potential and dignity of the human person</w:t>
            </w:r>
          </w:p>
          <w:p w:rsidR="00040B40" w:rsidRDefault="00111A93">
            <w:pPr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apply the Christian position to each of the approaches and examples explored; Ideological: Nazism during the Holocaust, Situational: Surrogacy, Philosophical: New Atheism</w:t>
            </w:r>
          </w:p>
          <w:p w:rsidR="00040B40" w:rsidRDefault="00111A93">
            <w:pPr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articulate a clear understanding of the challenge of being human for a contemporary C</w:t>
            </w:r>
            <w:r>
              <w:rPr>
                <w:rFonts w:ascii="Calibri" w:eastAsia="Calibri" w:hAnsi="Calibri" w:cs="Calibri"/>
              </w:rPr>
              <w:t>atholic in light of Imago Dei, freewill, actual and potential capacity, and dignity of the human person</w:t>
            </w:r>
          </w:p>
        </w:tc>
      </w:tr>
      <w:tr w:rsidR="00040B40">
        <w:tc>
          <w:tcPr>
            <w:tcW w:w="993" w:type="dxa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 allocated</w:t>
            </w:r>
          </w:p>
        </w:tc>
        <w:tc>
          <w:tcPr>
            <w:tcW w:w="9780" w:type="dxa"/>
            <w:gridSpan w:val="3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 strategies</w:t>
            </w:r>
          </w:p>
        </w:tc>
        <w:tc>
          <w:tcPr>
            <w:tcW w:w="2127" w:type="dxa"/>
          </w:tcPr>
          <w:p w:rsidR="00040B40" w:rsidRDefault="00111A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Resources</w:t>
            </w:r>
          </w:p>
        </w:tc>
        <w:tc>
          <w:tcPr>
            <w:tcW w:w="1842" w:type="dxa"/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Assessment for learning/of learning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40B40" w:rsidRDefault="00111A93">
            <w:pPr>
              <w:pStyle w:val="Heading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Registration</w:t>
            </w:r>
          </w:p>
          <w:p w:rsidR="00040B40" w:rsidRDefault="00040B40">
            <w:pPr>
              <w:pStyle w:val="Heading2"/>
              <w:rPr>
                <w:rFonts w:ascii="Calibri" w:eastAsia="Calibri" w:hAnsi="Calibri" w:cs="Calibri"/>
              </w:rPr>
            </w:pPr>
            <w:bookmarkStart w:id="5" w:name="_kpgvuiwqtx5b" w:colFirst="0" w:colLast="0"/>
            <w:bookmarkEnd w:id="5"/>
          </w:p>
        </w:tc>
      </w:tr>
      <w:tr w:rsidR="00040B40">
        <w:trPr>
          <w:trHeight w:val="420"/>
        </w:trPr>
        <w:tc>
          <w:tcPr>
            <w:tcW w:w="993" w:type="dxa"/>
            <w:vMerge w:val="restart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Week</w:t>
            </w:r>
          </w:p>
          <w:p w:rsidR="00040B40" w:rsidRDefault="00040B40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111A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??lessons</w:t>
            </w: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040B40" w:rsidRDefault="00111A93">
            <w:pPr>
              <w:pStyle w:val="Title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bookmarkStart w:id="6" w:name="_hx3l75ke82l9" w:colFirst="0" w:colLast="0"/>
            <w:bookmarkEnd w:id="6"/>
            <w:r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  <w:t>Teaching &amp; Learning for Special Needs</w:t>
            </w:r>
          </w:p>
        </w:tc>
        <w:tc>
          <w:tcPr>
            <w:tcW w:w="5812" w:type="dxa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</w:rPr>
              <w:t>Core Teaching and Learning</w:t>
            </w:r>
          </w:p>
        </w:tc>
        <w:tc>
          <w:tcPr>
            <w:tcW w:w="2126" w:type="dxa"/>
          </w:tcPr>
          <w:p w:rsidR="00040B40" w:rsidRDefault="00111A9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  <w:t>Teaching &amp; Learning for Extension</w:t>
            </w:r>
          </w:p>
        </w:tc>
        <w:tc>
          <w:tcPr>
            <w:tcW w:w="2127" w:type="dxa"/>
            <w:vMerge w:val="restart"/>
          </w:tcPr>
          <w:p w:rsidR="00040B40" w:rsidRDefault="00040B4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 w:val="restart"/>
          </w:tcPr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040B40">
        <w:trPr>
          <w:trHeight w:val="3240"/>
        </w:trPr>
        <w:tc>
          <w:tcPr>
            <w:tcW w:w="993" w:type="dxa"/>
            <w:vMerge/>
          </w:tcPr>
          <w:p w:rsidR="00040B40" w:rsidRDefault="00040B40">
            <w:pPr>
              <w:widowControl w:val="0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0B40" w:rsidRDefault="00040B40">
            <w:pPr>
              <w:pStyle w:val="Title"/>
              <w:jc w:val="both"/>
              <w:rPr>
                <w:rFonts w:ascii="Calibri" w:eastAsia="Calibri" w:hAnsi="Calibri" w:cs="Calibri"/>
                <w:b w:val="0"/>
                <w:color w:val="0000FF"/>
                <w:sz w:val="20"/>
                <w:szCs w:val="20"/>
              </w:rPr>
            </w:pPr>
            <w:bookmarkStart w:id="7" w:name="_2oeejfgiprrx" w:colFirst="0" w:colLast="0"/>
            <w:bookmarkEnd w:id="7"/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0B40" w:rsidRDefault="00040B40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40B40" w:rsidRDefault="00040B4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40B40" w:rsidRDefault="00040B4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40B40" w:rsidRDefault="00040B40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0B40">
        <w:trPr>
          <w:trHeight w:val="1680"/>
        </w:trPr>
        <w:tc>
          <w:tcPr>
            <w:tcW w:w="15735" w:type="dxa"/>
            <w:gridSpan w:val="7"/>
          </w:tcPr>
          <w:p w:rsidR="00040B40" w:rsidRDefault="00111A93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Teaching and Learning Adjustments</w:t>
            </w:r>
          </w:p>
        </w:tc>
      </w:tr>
    </w:tbl>
    <w:p w:rsidR="00040B40" w:rsidRDefault="00040B40">
      <w:pPr>
        <w:rPr>
          <w:rFonts w:ascii="Calibri" w:eastAsia="Calibri" w:hAnsi="Calibri" w:cs="Calibri"/>
          <w:color w:val="FF0000"/>
        </w:rPr>
      </w:pPr>
    </w:p>
    <w:p w:rsidR="00040B40" w:rsidRDefault="00040B40">
      <w:pPr>
        <w:rPr>
          <w:rFonts w:ascii="Calibri" w:eastAsia="Calibri" w:hAnsi="Calibri" w:cs="Calibri"/>
          <w:color w:val="FF0000"/>
        </w:rPr>
      </w:pPr>
    </w:p>
    <w:p w:rsidR="00040B40" w:rsidRDefault="00111A93">
      <w:pPr>
        <w:rPr>
          <w:rFonts w:ascii="Calibri" w:eastAsia="Calibri" w:hAnsi="Calibri" w:cs="Calibri"/>
          <w:color w:val="FF0000"/>
        </w:rPr>
      </w:pPr>
      <w:r>
        <w:br w:type="page"/>
      </w:r>
    </w:p>
    <w:p w:rsidR="00040B40" w:rsidRDefault="00040B40">
      <w:pPr>
        <w:rPr>
          <w:rFonts w:ascii="Calibri" w:eastAsia="Calibri" w:hAnsi="Calibri" w:cs="Calibri"/>
          <w:color w:val="FF0000"/>
        </w:rPr>
      </w:pPr>
    </w:p>
    <w:p w:rsidR="00040B40" w:rsidRDefault="00111A93">
      <w:p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</w:rPr>
        <w:t>School Name</w:t>
      </w:r>
    </w:p>
    <w:p w:rsidR="00040B40" w:rsidRDefault="00111A93">
      <w:pPr>
        <w:shd w:val="clear" w:color="auto" w:fill="FF0000"/>
        <w:rPr>
          <w:rFonts w:ascii="Calibri" w:eastAsia="Calibri" w:hAnsi="Calibri" w:cs="Calibri"/>
          <w:color w:val="FFFFFF"/>
          <w:sz w:val="32"/>
          <w:szCs w:val="32"/>
        </w:rPr>
      </w:pP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PROGRAM EVALUATION  YEAR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XXXX  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>Studies in Catholic Thought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   </w:t>
      </w:r>
      <w:r>
        <w:rPr>
          <w:rFonts w:ascii="Calibri" w:eastAsia="Calibri" w:hAnsi="Calibri" w:cs="Calibri"/>
          <w:color w:val="FFFFFF"/>
        </w:rPr>
        <w:t>Term __:</w:t>
      </w:r>
      <w:r>
        <w:rPr>
          <w:rFonts w:ascii="Calibri" w:eastAsia="Calibri" w:hAnsi="Calibri" w:cs="Calibri"/>
          <w:color w:val="FFFFFF"/>
        </w:rPr>
        <w:tab/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To Be Fully Human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FFFFFF"/>
          <w:sz w:val="24"/>
          <w:szCs w:val="24"/>
        </w:rPr>
        <w:t>Page 1</w:t>
      </w:r>
    </w:p>
    <w:p w:rsidR="00040B40" w:rsidRDefault="00040B40">
      <w:pPr>
        <w:rPr>
          <w:rFonts w:ascii="Calibri" w:eastAsia="Calibri" w:hAnsi="Calibri" w:cs="Calibri"/>
          <w:sz w:val="24"/>
          <w:szCs w:val="24"/>
        </w:rPr>
      </w:pPr>
    </w:p>
    <w:p w:rsidR="00040B40" w:rsidRDefault="00111A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Teacher___________________________________________________________   Date: ______________________</w:t>
      </w:r>
    </w:p>
    <w:p w:rsidR="00040B40" w:rsidRDefault="00040B40">
      <w:pPr>
        <w:rPr>
          <w:rFonts w:ascii="Calibri" w:eastAsia="Calibri" w:hAnsi="Calibri" w:cs="Calibri"/>
        </w:rPr>
      </w:pPr>
    </w:p>
    <w:tbl>
      <w:tblPr>
        <w:tblStyle w:val="a5"/>
        <w:tblW w:w="144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07"/>
        <w:gridCol w:w="693"/>
        <w:gridCol w:w="694"/>
        <w:gridCol w:w="694"/>
        <w:gridCol w:w="694"/>
        <w:gridCol w:w="6828"/>
      </w:tblGrid>
      <w:tr w:rsidR="00040B40">
        <w:tc>
          <w:tcPr>
            <w:tcW w:w="7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Circle the number which best corresponds with your evaluation (1 = strongly disagree, 2 = disagree, 3= agree, 4 = strongly agree)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Give details about any points with which you disagree / strongly disagree:</w:t>
            </w:r>
          </w:p>
        </w:tc>
      </w:tr>
      <w:tr w:rsidR="00040B40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 The unit was structured effectively in terms of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time and sequence.</w:t>
            </w: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</w:tr>
      <w:tr w:rsidR="00040B40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syllabus outcomes for this unit have been satisfactorily addressed.</w:t>
            </w: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</w:tr>
      <w:tr w:rsidR="00040B40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teaching strategies catered for a variety of student needs and ability levels.</w:t>
            </w: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</w:tr>
      <w:tr w:rsidR="00040B40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learning experiences were interesting and relevant.</w:t>
            </w: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</w:tr>
      <w:tr w:rsidR="00040B40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Cross-curriculum content and gospel values were satisfactorily addressed.</w:t>
            </w: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</w:tr>
      <w:tr w:rsidR="00040B40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6.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assessment tasks suited the content and outcomes of this unit.</w:t>
            </w: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</w:tr>
      <w:tr w:rsidR="00040B40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7.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There were adequate resources to teach this unit.</w:t>
            </w: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040B40" w:rsidRDefault="00111A9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</w:tr>
    </w:tbl>
    <w:p w:rsidR="00040B40" w:rsidRDefault="00040B40">
      <w:pPr>
        <w:rPr>
          <w:rFonts w:ascii="Calibri" w:eastAsia="Calibri" w:hAnsi="Calibri" w:cs="Calibri"/>
          <w:b/>
          <w:sz w:val="24"/>
          <w:szCs w:val="24"/>
        </w:rPr>
      </w:pPr>
    </w:p>
    <w:p w:rsidR="00040B40" w:rsidRDefault="00040B40">
      <w:pPr>
        <w:rPr>
          <w:rFonts w:ascii="Calibri" w:eastAsia="Calibri" w:hAnsi="Calibri" w:cs="Calibri"/>
          <w:b/>
          <w:sz w:val="24"/>
          <w:szCs w:val="24"/>
        </w:rPr>
      </w:pPr>
    </w:p>
    <w:p w:rsidR="00040B40" w:rsidRDefault="00111A9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Teacher_______________________________________________________   Date: ______________________</w:t>
      </w:r>
    </w:p>
    <w:p w:rsidR="00040B40" w:rsidRDefault="00111A93">
      <w:pPr>
        <w:spacing w:line="360" w:lineRule="auto"/>
        <w:rPr>
          <w:rFonts w:ascii="Calibri" w:eastAsia="Calibri" w:hAnsi="Calibri" w:cs="Calibri"/>
        </w:rPr>
      </w:pPr>
      <w:r>
        <w:br w:type="page"/>
      </w:r>
    </w:p>
    <w:p w:rsidR="00040B40" w:rsidRDefault="00040B40">
      <w:pPr>
        <w:spacing w:line="360" w:lineRule="auto"/>
        <w:rPr>
          <w:rFonts w:ascii="Calibri" w:eastAsia="Calibri" w:hAnsi="Calibri" w:cs="Calibri"/>
        </w:rPr>
      </w:pPr>
    </w:p>
    <w:p w:rsidR="00040B40" w:rsidRDefault="00111A93">
      <w:pPr>
        <w:shd w:val="clear" w:color="auto" w:fill="FF0000"/>
        <w:rPr>
          <w:rFonts w:ascii="Calibri" w:eastAsia="Calibri" w:hAnsi="Calibri" w:cs="Calibri"/>
          <w:color w:val="FFFFFF"/>
          <w:sz w:val="24"/>
          <w:szCs w:val="24"/>
        </w:rPr>
      </w:pP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PROGRAM EVALUATION  YEAR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>11 Studies in Catholic Thought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FFFFFF"/>
        </w:rPr>
        <w:t xml:space="preserve">Term __: </w:t>
      </w:r>
      <w:r>
        <w:rPr>
          <w:rFonts w:ascii="Calibri" w:eastAsia="Calibri" w:hAnsi="Calibri" w:cs="Calibri"/>
          <w:color w:val="FFFFFF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To Be Fully Human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FFFFFF"/>
          <w:sz w:val="24"/>
          <w:szCs w:val="24"/>
        </w:rPr>
        <w:t>Page 2</w:t>
      </w:r>
    </w:p>
    <w:p w:rsidR="00040B40" w:rsidRDefault="00040B40">
      <w:pPr>
        <w:rPr>
          <w:rFonts w:ascii="Calibri" w:eastAsia="Calibri" w:hAnsi="Calibri" w:cs="Calibri"/>
          <w:sz w:val="24"/>
          <w:szCs w:val="24"/>
        </w:rPr>
      </w:pPr>
    </w:p>
    <w:p w:rsidR="00040B40" w:rsidRDefault="00040B40">
      <w:pPr>
        <w:rPr>
          <w:rFonts w:ascii="Calibri" w:eastAsia="Calibri" w:hAnsi="Calibri" w:cs="Calibri"/>
          <w:sz w:val="24"/>
          <w:szCs w:val="24"/>
        </w:rPr>
      </w:pPr>
    </w:p>
    <w:p w:rsidR="00040B40" w:rsidRDefault="00040B40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040B40" w:rsidRDefault="00111A9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To what extent have the students achieved the outcomes of this unit? 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040B40" w:rsidRDefault="00040B4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040B40" w:rsidRDefault="00111A9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What impacted on the student achievement of outcomes?</w:t>
      </w:r>
    </w:p>
    <w:p w:rsidR="00040B40" w:rsidRDefault="00111A9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</w:t>
      </w:r>
    </w:p>
    <w:p w:rsidR="00040B40" w:rsidRDefault="00111A9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How will this inform future teaching practice (i.e. what / how have the students learnt and how will you adapt this in future units /  topics?</w:t>
      </w:r>
    </w:p>
    <w:p w:rsidR="00040B40" w:rsidRDefault="00111A9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</w:t>
      </w:r>
    </w:p>
    <w:p w:rsidR="00040B40" w:rsidRDefault="00040B4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14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421"/>
        <w:gridCol w:w="2239"/>
      </w:tblGrid>
      <w:tr w:rsidR="00040B40"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Teacher’s signature</w:t>
            </w:r>
          </w:p>
          <w:p w:rsidR="00040B40" w:rsidRDefault="00040B4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Date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ab/>
            </w:r>
          </w:p>
        </w:tc>
      </w:tr>
      <w:tr w:rsidR="00040B40"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pStyle w:val="Heading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Coordinator’s signature</w:t>
            </w: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  <w:p w:rsidR="00040B40" w:rsidRDefault="00040B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B40" w:rsidRDefault="00111A93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Date</w:t>
            </w:r>
          </w:p>
        </w:tc>
      </w:tr>
    </w:tbl>
    <w:p w:rsidR="00040B40" w:rsidRDefault="00111A9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2060"/>
        </w:rPr>
      </w:pPr>
      <w:r>
        <w:br w:type="page"/>
      </w:r>
    </w:p>
    <w:p w:rsidR="00040B40" w:rsidRDefault="00040B40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2060"/>
        </w:rPr>
      </w:pPr>
    </w:p>
    <w:p w:rsidR="00040B40" w:rsidRDefault="00111A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  <w:sz w:val="24"/>
          <w:szCs w:val="24"/>
          <w:highlight w:val="red"/>
        </w:rPr>
        <w:t>Term __:</w:t>
      </w:r>
      <w:r>
        <w:rPr>
          <w:rFonts w:ascii="Calibri" w:eastAsia="Calibri" w:hAnsi="Calibri" w:cs="Calibri"/>
          <w:b/>
          <w:sz w:val="24"/>
          <w:szCs w:val="24"/>
        </w:rPr>
        <w:t>2unit To Be Fully Human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</w:p>
    <w:p w:rsidR="00040B40" w:rsidRDefault="00111A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Student Evaluation – </w:t>
      </w:r>
    </w:p>
    <w:p w:rsidR="00040B40" w:rsidRDefault="00040B40">
      <w:pPr>
        <w:jc w:val="center"/>
        <w:rPr>
          <w:rFonts w:ascii="Calibri" w:eastAsia="Calibri" w:hAnsi="Calibri" w:cs="Calibri"/>
        </w:rPr>
      </w:pPr>
    </w:p>
    <w:p w:rsidR="00040B40" w:rsidRDefault="00111A93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COURSE: YEAR </w:t>
      </w: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Studies in Catholic Thought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040B40" w:rsidRDefault="00040B40">
      <w:pPr>
        <w:rPr>
          <w:rFonts w:ascii="Calibri" w:eastAsia="Calibri" w:hAnsi="Calibri" w:cs="Calibri"/>
        </w:rPr>
      </w:pPr>
    </w:p>
    <w:p w:rsidR="00040B40" w:rsidRDefault="00111A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Circle the number which best corresponds with your evaluation – (1= weakest, 5=strongest)</w:t>
      </w:r>
    </w:p>
    <w:p w:rsidR="00040B40" w:rsidRDefault="00040B40">
      <w:pPr>
        <w:rPr>
          <w:rFonts w:ascii="Calibri" w:eastAsia="Calibri" w:hAnsi="Calibri" w:cs="Calibri"/>
        </w:rPr>
      </w:pPr>
    </w:p>
    <w:p w:rsidR="00040B40" w:rsidRDefault="00111A9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 Did you find this unit to be interesting and worthwhile?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040B40" w:rsidRDefault="00040B40">
      <w:pPr>
        <w:rPr>
          <w:rFonts w:ascii="Calibri" w:eastAsia="Calibri" w:hAnsi="Calibri" w:cs="Calibri"/>
          <w:sz w:val="20"/>
          <w:szCs w:val="20"/>
        </w:rPr>
      </w:pPr>
    </w:p>
    <w:p w:rsidR="00040B40" w:rsidRDefault="00111A9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 Did you feel that you learnt something new in this unit?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040B40" w:rsidRDefault="00040B40">
      <w:pPr>
        <w:rPr>
          <w:rFonts w:ascii="Calibri" w:eastAsia="Calibri" w:hAnsi="Calibri" w:cs="Calibri"/>
          <w:sz w:val="20"/>
          <w:szCs w:val="20"/>
        </w:rPr>
      </w:pPr>
    </w:p>
    <w:p w:rsidR="00040B40" w:rsidRDefault="00111A9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 Did you find the assessment tasks interesting and worthwhile?</w:t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040B40" w:rsidRDefault="00040B40">
      <w:pPr>
        <w:rPr>
          <w:rFonts w:ascii="Calibri" w:eastAsia="Calibri" w:hAnsi="Calibri" w:cs="Calibri"/>
          <w:sz w:val="20"/>
          <w:szCs w:val="20"/>
        </w:rPr>
      </w:pPr>
    </w:p>
    <w:p w:rsidR="00040B40" w:rsidRDefault="00111A9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 Did you experience a variety of learning activities?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040B40" w:rsidRDefault="00040B40">
      <w:pPr>
        <w:rPr>
          <w:rFonts w:ascii="Calibri" w:eastAsia="Calibri" w:hAnsi="Calibri" w:cs="Calibri"/>
          <w:sz w:val="20"/>
          <w:szCs w:val="20"/>
        </w:rPr>
      </w:pPr>
    </w:p>
    <w:p w:rsidR="00040B40" w:rsidRDefault="00111A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5. Do you have any other comments to make about this unit?</w:t>
      </w:r>
    </w:p>
    <w:p w:rsidR="00040B40" w:rsidRDefault="00111A9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</w:t>
      </w:r>
    </w:p>
    <w:p w:rsidR="00040B40" w:rsidRDefault="00111A93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</w:t>
      </w:r>
    </w:p>
    <w:p w:rsidR="00040B40" w:rsidRDefault="00040B40">
      <w:pPr>
        <w:keepNext/>
        <w:jc w:val="center"/>
        <w:rPr>
          <w:rFonts w:ascii="Calibri" w:eastAsia="Calibri" w:hAnsi="Calibri" w:cs="Calibri"/>
          <w:b/>
        </w:rPr>
      </w:pPr>
    </w:p>
    <w:p w:rsidR="00040B40" w:rsidRDefault="00040B40">
      <w:pPr>
        <w:keepNext/>
        <w:jc w:val="center"/>
        <w:rPr>
          <w:rFonts w:ascii="Calibri" w:eastAsia="Calibri" w:hAnsi="Calibri" w:cs="Calibri"/>
          <w:b/>
          <w:color w:val="FFFFFF"/>
          <w:sz w:val="24"/>
          <w:szCs w:val="24"/>
          <w:highlight w:val="red"/>
        </w:rPr>
      </w:pPr>
    </w:p>
    <w:p w:rsidR="00040B40" w:rsidRDefault="00040B40">
      <w:pPr>
        <w:keepNext/>
        <w:jc w:val="center"/>
        <w:rPr>
          <w:rFonts w:ascii="Calibri" w:eastAsia="Calibri" w:hAnsi="Calibri" w:cs="Calibri"/>
          <w:b/>
          <w:color w:val="FFFFFF"/>
          <w:sz w:val="24"/>
          <w:szCs w:val="24"/>
          <w:highlight w:val="red"/>
        </w:rPr>
      </w:pPr>
    </w:p>
    <w:p w:rsidR="00040B40" w:rsidRDefault="00111A93">
      <w:pPr>
        <w:keepNext/>
        <w:jc w:val="center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  <w:sz w:val="24"/>
          <w:szCs w:val="24"/>
          <w:highlight w:val="red"/>
        </w:rPr>
        <w:t>Term __:</w:t>
      </w:r>
      <w:r>
        <w:rPr>
          <w:rFonts w:ascii="Calibri" w:eastAsia="Calibri" w:hAnsi="Calibri" w:cs="Calibri"/>
          <w:b/>
          <w:sz w:val="24"/>
          <w:szCs w:val="24"/>
        </w:rPr>
        <w:t>2unit To Be Fully Human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</w:p>
    <w:p w:rsidR="00040B40" w:rsidRDefault="00111A93">
      <w:pPr>
        <w:keepNext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Student Evaluation – </w:t>
      </w:r>
    </w:p>
    <w:p w:rsidR="00040B40" w:rsidRDefault="00040B40">
      <w:pPr>
        <w:jc w:val="center"/>
        <w:rPr>
          <w:rFonts w:ascii="Calibri" w:eastAsia="Calibri" w:hAnsi="Calibri" w:cs="Calibri"/>
        </w:rPr>
      </w:pPr>
    </w:p>
    <w:p w:rsidR="00040B40" w:rsidRDefault="00111A93">
      <w:pPr>
        <w:pStyle w:val="Heading1"/>
        <w:rPr>
          <w:rFonts w:ascii="Calibri" w:eastAsia="Calibri" w:hAnsi="Calibri" w:cs="Calibri"/>
        </w:rPr>
      </w:pPr>
      <w:bookmarkStart w:id="8" w:name="_4ze2eqld9i7e" w:colFirst="0" w:colLast="0"/>
      <w:bookmarkEnd w:id="8"/>
      <w:r>
        <w:rPr>
          <w:rFonts w:ascii="Calibri" w:eastAsia="Calibri" w:hAnsi="Calibri" w:cs="Calibri"/>
        </w:rPr>
        <w:t>COURSE: YEAR 11 Studies in Catholic Thought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040B40" w:rsidRDefault="00040B40">
      <w:pPr>
        <w:rPr>
          <w:rFonts w:ascii="Calibri" w:eastAsia="Calibri" w:hAnsi="Calibri" w:cs="Calibri"/>
        </w:rPr>
      </w:pPr>
    </w:p>
    <w:p w:rsidR="00040B40" w:rsidRDefault="00111A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Circle the numb</w:t>
      </w:r>
      <w:r>
        <w:rPr>
          <w:rFonts w:ascii="Calibri" w:eastAsia="Calibri" w:hAnsi="Calibri" w:cs="Calibri"/>
          <w:i/>
        </w:rPr>
        <w:t>er which best corresponds with your evaluation – (1= weakest, 5=strongest)</w:t>
      </w:r>
    </w:p>
    <w:p w:rsidR="00040B40" w:rsidRDefault="00040B40">
      <w:pPr>
        <w:rPr>
          <w:rFonts w:ascii="Calibri" w:eastAsia="Calibri" w:hAnsi="Calibri" w:cs="Calibri"/>
        </w:rPr>
      </w:pPr>
    </w:p>
    <w:p w:rsidR="00040B40" w:rsidRDefault="00111A9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 Did you find this unit to be interesting and worthwhile?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040B40" w:rsidRDefault="00040B40">
      <w:pPr>
        <w:rPr>
          <w:rFonts w:ascii="Calibri" w:eastAsia="Calibri" w:hAnsi="Calibri" w:cs="Calibri"/>
          <w:sz w:val="20"/>
          <w:szCs w:val="20"/>
        </w:rPr>
      </w:pPr>
    </w:p>
    <w:p w:rsidR="00040B40" w:rsidRDefault="00111A9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 Did you feel that you learnt something new in this unit?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040B40" w:rsidRDefault="00040B40">
      <w:pPr>
        <w:rPr>
          <w:rFonts w:ascii="Calibri" w:eastAsia="Calibri" w:hAnsi="Calibri" w:cs="Calibri"/>
          <w:sz w:val="20"/>
          <w:szCs w:val="20"/>
        </w:rPr>
      </w:pPr>
    </w:p>
    <w:p w:rsidR="00040B40" w:rsidRDefault="00111A9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 Did you find the assessment tasks interesting and worthwhile?</w:t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040B40" w:rsidRDefault="00040B40">
      <w:pPr>
        <w:rPr>
          <w:rFonts w:ascii="Calibri" w:eastAsia="Calibri" w:hAnsi="Calibri" w:cs="Calibri"/>
          <w:sz w:val="20"/>
          <w:szCs w:val="20"/>
        </w:rPr>
      </w:pPr>
    </w:p>
    <w:p w:rsidR="00040B40" w:rsidRDefault="00111A9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 Did you experience a variety of learning activities?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040B40" w:rsidRDefault="00040B40">
      <w:pPr>
        <w:rPr>
          <w:rFonts w:ascii="Calibri" w:eastAsia="Calibri" w:hAnsi="Calibri" w:cs="Calibri"/>
          <w:sz w:val="20"/>
          <w:szCs w:val="20"/>
        </w:rPr>
      </w:pPr>
    </w:p>
    <w:p w:rsidR="00040B40" w:rsidRDefault="00111A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5. Do you have any other comments to make about this unit?</w:t>
      </w:r>
    </w:p>
    <w:p w:rsidR="00040B40" w:rsidRDefault="00111A93">
      <w:pPr>
        <w:jc w:val="center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</w:t>
      </w:r>
    </w:p>
    <w:sectPr w:rsidR="00040B40">
      <w:type w:val="continuous"/>
      <w:pgSz w:w="16834" w:h="11909"/>
      <w:pgMar w:top="450" w:right="1195" w:bottom="180" w:left="11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93" w:rsidRDefault="00111A93">
      <w:r>
        <w:separator/>
      </w:r>
    </w:p>
  </w:endnote>
  <w:endnote w:type="continuationSeparator" w:id="0">
    <w:p w:rsidR="00111A93" w:rsidRDefault="0011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B40" w:rsidRDefault="00111A93">
    <w:pPr>
      <w:jc w:val="right"/>
    </w:pP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PAGE</w:instrText>
    </w:r>
    <w:r w:rsidR="00797DF5">
      <w:rPr>
        <w:rFonts w:ascii="Calibri" w:eastAsia="Calibri" w:hAnsi="Calibri" w:cs="Calibri"/>
        <w:b/>
      </w:rPr>
      <w:fldChar w:fldCharType="separate"/>
    </w:r>
    <w:r w:rsidR="00797DF5"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93" w:rsidRDefault="00111A93">
      <w:r>
        <w:separator/>
      </w:r>
    </w:p>
  </w:footnote>
  <w:footnote w:type="continuationSeparator" w:id="0">
    <w:p w:rsidR="00111A93" w:rsidRDefault="0011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B17"/>
    <w:multiLevelType w:val="multilevel"/>
    <w:tmpl w:val="0144F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AD16D2"/>
    <w:multiLevelType w:val="multilevel"/>
    <w:tmpl w:val="58D41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6F73A8"/>
    <w:multiLevelType w:val="multilevel"/>
    <w:tmpl w:val="753CFE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E1F5065"/>
    <w:multiLevelType w:val="multilevel"/>
    <w:tmpl w:val="10364C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0A2273E"/>
    <w:multiLevelType w:val="multilevel"/>
    <w:tmpl w:val="7960C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A12EDF"/>
    <w:multiLevelType w:val="multilevel"/>
    <w:tmpl w:val="B2446E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AA533D0"/>
    <w:multiLevelType w:val="multilevel"/>
    <w:tmpl w:val="03BEFF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AC30AB"/>
    <w:multiLevelType w:val="multilevel"/>
    <w:tmpl w:val="8F66C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E625FA"/>
    <w:multiLevelType w:val="multilevel"/>
    <w:tmpl w:val="2CB475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89860EC"/>
    <w:multiLevelType w:val="multilevel"/>
    <w:tmpl w:val="06241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193E6C"/>
    <w:multiLevelType w:val="multilevel"/>
    <w:tmpl w:val="FCA878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78603D9"/>
    <w:multiLevelType w:val="multilevel"/>
    <w:tmpl w:val="B3C4E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31112A"/>
    <w:multiLevelType w:val="multilevel"/>
    <w:tmpl w:val="711A4D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60511E0"/>
    <w:multiLevelType w:val="multilevel"/>
    <w:tmpl w:val="DFB60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42566C"/>
    <w:multiLevelType w:val="multilevel"/>
    <w:tmpl w:val="90FC7F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D365E9F"/>
    <w:multiLevelType w:val="multilevel"/>
    <w:tmpl w:val="A3EAB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12"/>
  </w:num>
  <w:num w:numId="13">
    <w:abstractNumId w:val="2"/>
  </w:num>
  <w:num w:numId="14">
    <w:abstractNumId w:val="14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0B40"/>
    <w:rsid w:val="00040B40"/>
    <w:rsid w:val="00111A93"/>
    <w:rsid w:val="0079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6849B-FAF9-41D7-8EF5-1D527C6D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40"/>
      <w:szCs w:val="40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omic Sans MS" w:eastAsia="Comic Sans MS" w:hAnsi="Comic Sans MS" w:cs="Comic Sans MS"/>
      <w:b/>
      <w:sz w:val="24"/>
      <w:szCs w:val="24"/>
    </w:rPr>
  </w:style>
  <w:style w:type="paragraph" w:styleId="Subtitle">
    <w:name w:val="Subtitle"/>
    <w:basedOn w:val="Normal"/>
    <w:next w:val="Normal"/>
    <w:rPr>
      <w:b/>
      <w:i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1635</Words>
  <Characters>9323</Characters>
  <Application>Microsoft Office Word</Application>
  <DocSecurity>0</DocSecurity>
  <Lines>77</Lines>
  <Paragraphs>21</Paragraphs>
  <ScaleCrop>false</ScaleCrop>
  <Company>Sydney Catholic Schools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Neilson</cp:lastModifiedBy>
  <cp:revision>2</cp:revision>
  <dcterms:created xsi:type="dcterms:W3CDTF">2019-04-08T00:39:00Z</dcterms:created>
  <dcterms:modified xsi:type="dcterms:W3CDTF">2019-04-08T00:40:00Z</dcterms:modified>
</cp:coreProperties>
</file>